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3AE" w:rsidRPr="001A03AE" w:rsidRDefault="001A03AE" w:rsidP="001A03A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Сроки и места подачи заявлений на прохождение государственной итоговой аттестации по образовательным программам основного общего образования на территории </w:t>
      </w:r>
      <w:proofErr w:type="spellStart"/>
      <w:r w:rsidRPr="001A0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Далматовского</w:t>
      </w:r>
      <w:proofErr w:type="spellEnd"/>
      <w:r w:rsidRPr="001A0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округа в 2026 году</w:t>
      </w:r>
    </w:p>
    <w:p w:rsidR="001A03AE" w:rsidRPr="001A03AE" w:rsidRDefault="001A03AE" w:rsidP="001A03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A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МБОУ «</w:t>
      </w:r>
      <w:proofErr w:type="spellStart"/>
      <w:r w:rsidRPr="001A03A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Широковская</w:t>
      </w:r>
      <w:proofErr w:type="spellEnd"/>
      <w:r w:rsidRPr="001A0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информирует участников государственной итоговой аттестации по образовательным программам основного общего образования и их родителей (законных представителей) о сроках и местах подачи заявлений на прохождение государственной итоговой аттестации по образовательны</w:t>
      </w:r>
      <w:bookmarkStart w:id="0" w:name="_GoBack"/>
      <w:bookmarkEnd w:id="0"/>
      <w:r w:rsidRPr="001A03AE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программам основного общего образования.</w:t>
      </w:r>
    </w:p>
    <w:p w:rsidR="001A03AE" w:rsidRPr="001A03AE" w:rsidRDefault="001A03AE" w:rsidP="001A03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AE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Местом подачи заявлений для обучающихся на прохождение государственной итоговой аттестации по образовательным программам основного общего образования, является организация, осуществляющая образовательную деятельность, в которой обучающийся осваивал образовательные программы основного общего образования (МБОУ «</w:t>
      </w:r>
      <w:proofErr w:type="spellStart"/>
      <w:r w:rsidRPr="001A03A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Широковская</w:t>
      </w:r>
      <w:proofErr w:type="spellEnd"/>
      <w:r w:rsidRPr="001A0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адрес с. </w:t>
      </w:r>
      <w:proofErr w:type="spellStart"/>
      <w:r w:rsidRPr="001A03A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Широковское</w:t>
      </w:r>
      <w:proofErr w:type="spellEnd"/>
      <w:r w:rsidRPr="001A0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Свердлова, д. 52, </w:t>
      </w:r>
      <w:proofErr w:type="spellStart"/>
      <w:r w:rsidRPr="001A03A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Далматовский</w:t>
      </w:r>
      <w:proofErr w:type="spellEnd"/>
      <w:r w:rsidRPr="001A0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МО, Курганская область).</w:t>
      </w:r>
    </w:p>
    <w:p w:rsidR="001A03AE" w:rsidRPr="001A03AE" w:rsidRDefault="001A03AE" w:rsidP="001A03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подачи заявлений </w:t>
      </w:r>
      <w:r w:rsidRPr="001A0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2 марта 2026 года включительно.</w:t>
      </w:r>
    </w:p>
    <w:p w:rsidR="001A03AE" w:rsidRPr="001A03AE" w:rsidRDefault="001A03AE" w:rsidP="001A03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AE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Местом подачи заявлений для обучающихся, осваивающих образовательные программы основного общего образования в форме семейного образования, либо не прошедших государственную итоговую аттестацию по образовательным программам основного общего образования в предыдущие годы, являются образовательные организации по выбору заявителя.</w:t>
      </w:r>
    </w:p>
    <w:p w:rsidR="001A03AE" w:rsidRPr="001A03AE" w:rsidRDefault="001A03AE" w:rsidP="001A03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подачи заявлений </w:t>
      </w:r>
      <w:r w:rsidRPr="001A03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 2 марта 2026 года включительно.</w:t>
      </w:r>
    </w:p>
    <w:p w:rsidR="001A03AE" w:rsidRPr="001A03AE" w:rsidRDefault="001A03AE" w:rsidP="001A03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AE">
        <w:rPr>
          <w:rFonts w:ascii="Times New Roman" w:eastAsia="Times New Roman" w:hAnsi="Times New Roman" w:cs="Times New Roman"/>
          <w:sz w:val="28"/>
          <w:szCs w:val="28"/>
          <w:lang w:eastAsia="ru-RU"/>
        </w:rPr>
        <w:t>3.Изменение указанных в заявлении экзаменов по общеобразовательным предметам возможно только при наличии у участников государственной итоговой аттестации уважительных причин (болезни или иных обстоятельств, подтвержденных документально). В этом случае обучающийся не позднее, чем за две недели до начала соответствующего экзамена, подает заявление в государственную экзаменационную комиссию Курганской области с указанием измененного перечня учебных предметов, по которым он планирует пройти государственную итоговую аттестацию, и причины изменения заявленного ранее перечня.</w:t>
      </w:r>
    </w:p>
    <w:p w:rsidR="00697D69" w:rsidRDefault="00697D69"/>
    <w:sectPr w:rsidR="00697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C0"/>
    <w:rsid w:val="001561C0"/>
    <w:rsid w:val="001A03AE"/>
    <w:rsid w:val="0069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EA12E-0E78-4F59-94D7-A9A31520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03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03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A0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03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Company>Microsoft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2026-02-06T06:09:00Z</dcterms:created>
  <dcterms:modified xsi:type="dcterms:W3CDTF">2026-02-06T06:10:00Z</dcterms:modified>
</cp:coreProperties>
</file>